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BC5" w:rsidRDefault="00E33B45">
      <w:pPr>
        <w:pStyle w:val="a3"/>
        <w:autoSpaceDE w:val="0"/>
        <w:spacing w:line="460" w:lineRule="exact"/>
      </w:pPr>
      <w:bookmarkStart w:id="0" w:name="_GoBack"/>
      <w:bookmarkEnd w:id="0"/>
      <w:r>
        <w:rPr>
          <w:rFonts w:ascii="標楷體" w:eastAsia="標楷體" w:hAnsi="標楷體" w:cs="細明體"/>
          <w:kern w:val="0"/>
          <w:sz w:val="40"/>
          <w:szCs w:val="40"/>
          <w:lang w:val="zh-TW"/>
        </w:rPr>
        <w:t>自願服務偏遠地區學校校長及教師特別獎勵辦法</w:t>
      </w:r>
    </w:p>
    <w:p w:rsidR="002A1BC5" w:rsidRDefault="00E33B45">
      <w:pPr>
        <w:pStyle w:val="a3"/>
        <w:spacing w:line="460" w:lineRule="exact"/>
        <w:ind w:left="848" w:hanging="848"/>
      </w:pPr>
      <w:r>
        <w:rPr>
          <w:rFonts w:ascii="標楷體" w:eastAsia="標楷體" w:hAnsi="標楷體"/>
          <w:kern w:val="0"/>
          <w:sz w:val="28"/>
          <w:szCs w:val="28"/>
          <w:lang w:eastAsia="ar-SA"/>
        </w:rPr>
        <w:t xml:space="preserve">第一條  </w:t>
      </w:r>
      <w:r>
        <w:rPr>
          <w:rFonts w:ascii="標楷體" w:eastAsia="標楷體" w:hAnsi="標楷體"/>
          <w:kern w:val="0"/>
          <w:sz w:val="28"/>
          <w:szCs w:val="28"/>
        </w:rPr>
        <w:t xml:space="preserve">  </w:t>
      </w:r>
      <w:r>
        <w:rPr>
          <w:rFonts w:ascii="標楷體" w:eastAsia="標楷體" w:hAnsi="標楷體"/>
          <w:kern w:val="0"/>
          <w:sz w:val="28"/>
          <w:szCs w:val="28"/>
          <w:lang w:eastAsia="ar-SA"/>
        </w:rPr>
        <w:t>本辦法依偏遠地區學校教育發展條例第二十條第一項規定訂定之。</w:t>
      </w:r>
    </w:p>
    <w:p w:rsidR="002A1BC5" w:rsidRDefault="00E33B45">
      <w:pPr>
        <w:pStyle w:val="a3"/>
        <w:spacing w:line="460" w:lineRule="exact"/>
        <w:ind w:left="848" w:hanging="848"/>
      </w:pPr>
      <w:r>
        <w:rPr>
          <w:rFonts w:ascii="標楷體" w:eastAsia="標楷體" w:hAnsi="標楷體"/>
          <w:kern w:val="0"/>
          <w:sz w:val="28"/>
          <w:szCs w:val="28"/>
          <w:lang w:eastAsia="ar-SA"/>
        </w:rPr>
        <w:t xml:space="preserve">第二條 </w:t>
      </w:r>
      <w:r>
        <w:rPr>
          <w:rFonts w:ascii="標楷體" w:eastAsia="標楷體" w:hAnsi="標楷體"/>
          <w:kern w:val="0"/>
          <w:sz w:val="28"/>
          <w:szCs w:val="28"/>
        </w:rPr>
        <w:t xml:space="preserve">  </w:t>
      </w:r>
      <w:r>
        <w:rPr>
          <w:rFonts w:ascii="標楷體" w:eastAsia="標楷體" w:hAnsi="標楷體"/>
          <w:kern w:val="0"/>
          <w:sz w:val="28"/>
          <w:szCs w:val="28"/>
          <w:lang w:eastAsia="ar-SA"/>
        </w:rPr>
        <w:t xml:space="preserve"> 公立高級中等以下學校校長在非偏遠地區學校服務，最近四年依公立高級中等以下學校校長成績考核辦法考列甲等，且無下列各款情形之一，自願赴偏遠地區學校服務者，得向擬服務之偏遠地區學校之各該主管機關提出申請，經審查通過後，優先協助遴選至偏遠地區學校服務：</w:t>
      </w:r>
    </w:p>
    <w:p w:rsidR="002A1BC5" w:rsidRDefault="00E33B45">
      <w:pPr>
        <w:pStyle w:val="a3"/>
        <w:widowControl/>
        <w:spacing w:line="460" w:lineRule="exact"/>
        <w:ind w:left="1418" w:hanging="560"/>
        <w:jc w:val="both"/>
      </w:pPr>
      <w:r>
        <w:rPr>
          <w:rFonts w:ascii="標楷體" w:eastAsia="標楷體" w:hAnsi="標楷體"/>
          <w:kern w:val="0"/>
          <w:sz w:val="28"/>
          <w:szCs w:val="28"/>
          <w:lang w:eastAsia="ar-SA"/>
        </w:rPr>
        <w:t>一、受懲戒及行政處分。</w:t>
      </w:r>
    </w:p>
    <w:p w:rsidR="002A1BC5" w:rsidRDefault="00E33B45">
      <w:pPr>
        <w:pStyle w:val="a3"/>
        <w:widowControl/>
        <w:spacing w:line="460" w:lineRule="exact"/>
        <w:ind w:left="1418" w:hanging="560"/>
        <w:jc w:val="both"/>
      </w:pPr>
      <w:r>
        <w:rPr>
          <w:rFonts w:ascii="標楷體" w:eastAsia="標楷體" w:hAnsi="標楷體"/>
          <w:kern w:val="0"/>
          <w:sz w:val="28"/>
          <w:szCs w:val="28"/>
          <w:lang w:eastAsia="ar-SA"/>
        </w:rPr>
        <w:t>二、教育人員任用條例第三十一條第一項各款及第三十三條所定情事之一。</w:t>
      </w:r>
    </w:p>
    <w:p w:rsidR="002A1BC5" w:rsidRDefault="00E33B45">
      <w:pPr>
        <w:pStyle w:val="a3"/>
        <w:widowControl/>
        <w:spacing w:line="460" w:lineRule="exact"/>
        <w:ind w:left="1418" w:hanging="560"/>
        <w:jc w:val="both"/>
      </w:pPr>
      <w:r>
        <w:rPr>
          <w:rFonts w:ascii="標楷體" w:eastAsia="標楷體" w:hAnsi="標楷體"/>
          <w:kern w:val="0"/>
          <w:sz w:val="28"/>
          <w:szCs w:val="28"/>
          <w:lang w:eastAsia="ar-SA"/>
        </w:rPr>
        <w:t>三、涉校園性侵害、性騷擾或性霸凌事件，尚在調查階段。</w:t>
      </w:r>
    </w:p>
    <w:p w:rsidR="002A1BC5" w:rsidRDefault="00E33B45">
      <w:pPr>
        <w:pStyle w:val="a3"/>
        <w:spacing w:line="460" w:lineRule="exact"/>
        <w:ind w:left="848" w:hanging="848"/>
      </w:pPr>
      <w:r>
        <w:rPr>
          <w:rFonts w:ascii="標楷體" w:eastAsia="標楷體" w:hAnsi="標楷體"/>
          <w:kern w:val="0"/>
          <w:sz w:val="28"/>
          <w:szCs w:val="28"/>
          <w:lang w:eastAsia="ar-SA"/>
        </w:rPr>
        <w:t>第</w:t>
      </w:r>
      <w:r>
        <w:rPr>
          <w:rFonts w:ascii="標楷體" w:eastAsia="標楷體" w:hAnsi="標楷體"/>
          <w:kern w:val="0"/>
          <w:sz w:val="28"/>
          <w:szCs w:val="28"/>
        </w:rPr>
        <w:t>三</w:t>
      </w:r>
      <w:r>
        <w:rPr>
          <w:rFonts w:ascii="標楷體" w:eastAsia="標楷體" w:hAnsi="標楷體"/>
          <w:kern w:val="0"/>
          <w:sz w:val="28"/>
          <w:szCs w:val="28"/>
          <w:lang w:eastAsia="ar-SA"/>
        </w:rPr>
        <w:t>條</w:t>
      </w:r>
      <w:r>
        <w:rPr>
          <w:rFonts w:ascii="標楷體" w:eastAsia="標楷體" w:hAnsi="標楷體"/>
          <w:kern w:val="0"/>
          <w:sz w:val="28"/>
          <w:szCs w:val="28"/>
        </w:rPr>
        <w:t xml:space="preserve">    </w:t>
      </w:r>
      <w:r>
        <w:rPr>
          <w:rFonts w:ascii="標楷體" w:eastAsia="標楷體" w:hAnsi="標楷體"/>
          <w:kern w:val="0"/>
          <w:sz w:val="28"/>
          <w:szCs w:val="28"/>
          <w:lang w:eastAsia="ar-SA"/>
        </w:rPr>
        <w:t>公立高級中等以下學校教師在非偏遠地區學校服務，最近五年依公立高級中等以下學校教師成績考核辦法考列第四條第一項第一款，且無下列各款情形之一，自願赴偏遠地區學校服務者，得向擬服務之偏遠地區學校之各該主管機關提出申請，經審查通過後，優先協助介聘至偏遠地區學校服務：</w:t>
      </w:r>
    </w:p>
    <w:p w:rsidR="002A1BC5" w:rsidRDefault="00E33B45">
      <w:pPr>
        <w:pStyle w:val="a3"/>
        <w:spacing w:line="460" w:lineRule="exact"/>
        <w:ind w:left="1400" w:hanging="560"/>
      </w:pPr>
      <w:r>
        <w:rPr>
          <w:rFonts w:ascii="標楷體" w:eastAsia="標楷體" w:hAnsi="標楷體"/>
          <w:kern w:val="0"/>
          <w:sz w:val="28"/>
          <w:szCs w:val="28"/>
          <w:lang w:eastAsia="ar-SA"/>
        </w:rPr>
        <w:t>一、受懲戒及行政處分。</w:t>
      </w:r>
    </w:p>
    <w:p w:rsidR="002A1BC5" w:rsidRDefault="00E33B45">
      <w:pPr>
        <w:pStyle w:val="a3"/>
        <w:spacing w:line="460" w:lineRule="exact"/>
        <w:ind w:left="1400" w:hanging="560"/>
        <w:rPr>
          <w:rFonts w:ascii="標楷體" w:eastAsia="標楷體" w:hAnsi="標楷體"/>
          <w:kern w:val="0"/>
          <w:sz w:val="28"/>
          <w:szCs w:val="28"/>
          <w:lang w:eastAsia="ar-SA"/>
        </w:rPr>
      </w:pPr>
      <w:r>
        <w:rPr>
          <w:rFonts w:ascii="標楷體" w:eastAsia="標楷體" w:hAnsi="標楷體"/>
          <w:kern w:val="0"/>
          <w:sz w:val="28"/>
          <w:szCs w:val="28"/>
          <w:lang w:eastAsia="ar-SA"/>
        </w:rPr>
        <w:t>二、教師法第十四條第一項各款所定情事之一。</w:t>
      </w:r>
    </w:p>
    <w:p w:rsidR="002A1BC5" w:rsidRDefault="00E33B45">
      <w:pPr>
        <w:pStyle w:val="a3"/>
        <w:spacing w:line="460" w:lineRule="exact"/>
        <w:ind w:left="1400" w:hanging="560"/>
      </w:pPr>
      <w:r>
        <w:rPr>
          <w:rFonts w:ascii="標楷體" w:eastAsia="標楷體" w:hAnsi="標楷體"/>
          <w:kern w:val="0"/>
          <w:sz w:val="28"/>
          <w:szCs w:val="28"/>
        </w:rPr>
        <w:t>三</w:t>
      </w:r>
      <w:r>
        <w:rPr>
          <w:rFonts w:ascii="標楷體" w:eastAsia="標楷體" w:hAnsi="標楷體"/>
          <w:kern w:val="0"/>
          <w:sz w:val="28"/>
          <w:szCs w:val="28"/>
          <w:lang w:eastAsia="ar-SA"/>
        </w:rPr>
        <w:t>、涉校園性侵害、性騷擾或性霸凌事件，尚在調查階段。</w:t>
      </w:r>
    </w:p>
    <w:p w:rsidR="002A1BC5" w:rsidRDefault="00E33B45">
      <w:pPr>
        <w:pStyle w:val="a3"/>
        <w:spacing w:line="460" w:lineRule="exact"/>
        <w:ind w:left="1400" w:hanging="560"/>
      </w:pPr>
      <w:r>
        <w:rPr>
          <w:rFonts w:ascii="標楷體" w:eastAsia="標楷體" w:hAnsi="標楷體"/>
          <w:kern w:val="0"/>
          <w:sz w:val="28"/>
          <w:szCs w:val="28"/>
        </w:rPr>
        <w:t>四</w:t>
      </w:r>
      <w:r>
        <w:rPr>
          <w:rFonts w:ascii="標楷體" w:eastAsia="標楷體" w:hAnsi="標楷體"/>
          <w:kern w:val="0"/>
          <w:sz w:val="28"/>
          <w:szCs w:val="28"/>
          <w:lang w:eastAsia="ar-SA"/>
        </w:rPr>
        <w:t>、依中央主管機關所定不適任教師處理規定之察覺期、輔導期或評議期處理程序中。</w:t>
      </w:r>
    </w:p>
    <w:p w:rsidR="002A1BC5" w:rsidRDefault="00E33B45">
      <w:pPr>
        <w:pStyle w:val="a3"/>
        <w:spacing w:line="460" w:lineRule="exact"/>
        <w:ind w:left="848" w:hanging="848"/>
      </w:pPr>
      <w:r>
        <w:rPr>
          <w:rFonts w:ascii="標楷體" w:eastAsia="標楷體" w:hAnsi="標楷體"/>
          <w:kern w:val="0"/>
          <w:sz w:val="28"/>
          <w:szCs w:val="28"/>
          <w:lang w:eastAsia="ar-SA"/>
        </w:rPr>
        <w:t>第</w:t>
      </w:r>
      <w:r>
        <w:rPr>
          <w:rFonts w:ascii="標楷體" w:eastAsia="標楷體" w:hAnsi="標楷體"/>
          <w:kern w:val="0"/>
          <w:sz w:val="28"/>
          <w:szCs w:val="28"/>
        </w:rPr>
        <w:t>四</w:t>
      </w:r>
      <w:r>
        <w:rPr>
          <w:rFonts w:ascii="標楷體" w:eastAsia="標楷體" w:hAnsi="標楷體"/>
          <w:kern w:val="0"/>
          <w:sz w:val="28"/>
          <w:szCs w:val="28"/>
          <w:lang w:eastAsia="ar-SA"/>
        </w:rPr>
        <w:t>條    自願赴偏遠地區學校服務之校長，經連任二次，且依公立高級中等以下學校校長成績考核辦法考列甲等者，得依其意願，由各該主管機關優先遴選至其他偏遠地區學校服務，或參加非偏遠地區學校之校長遴選。</w:t>
      </w:r>
    </w:p>
    <w:p w:rsidR="002A1BC5" w:rsidRDefault="00E33B45">
      <w:pPr>
        <w:pStyle w:val="a3"/>
        <w:spacing w:line="460" w:lineRule="exact"/>
        <w:ind w:left="847" w:firstLine="568"/>
        <w:rPr>
          <w:rFonts w:ascii="標楷體" w:eastAsia="標楷體" w:hAnsi="標楷體"/>
          <w:kern w:val="0"/>
          <w:sz w:val="28"/>
          <w:szCs w:val="28"/>
          <w:lang w:eastAsia="ar-SA"/>
        </w:rPr>
      </w:pPr>
      <w:r>
        <w:rPr>
          <w:rFonts w:ascii="標楷體" w:eastAsia="標楷體" w:hAnsi="標楷體"/>
          <w:kern w:val="0"/>
          <w:sz w:val="28"/>
          <w:szCs w:val="28"/>
          <w:lang w:eastAsia="ar-SA"/>
        </w:rPr>
        <w:t>自願赴偏遠地區學校服務之校長，連續實際服務滿十二年，依公立高級中等以下學校校長成績考核辦法考列甲等十年以上</w:t>
      </w:r>
      <w:r>
        <w:rPr>
          <w:rFonts w:ascii="標楷體" w:eastAsia="標楷體" w:hAnsi="標楷體"/>
          <w:kern w:val="0"/>
          <w:sz w:val="28"/>
          <w:szCs w:val="28"/>
          <w:lang w:eastAsia="ar-SA"/>
        </w:rPr>
        <w:lastRenderedPageBreak/>
        <w:t>且辦學績效良好者，應由各該主管機關公開表揚，並得薦送至國內外大學或教育機關(構)進修、研究或訓練，薦送期間帶職帶薪並核予公假，最高以一年為限。</w:t>
      </w:r>
    </w:p>
    <w:p w:rsidR="002A1BC5" w:rsidRDefault="00E33B45">
      <w:pPr>
        <w:pStyle w:val="a3"/>
        <w:spacing w:line="460" w:lineRule="exact"/>
        <w:ind w:left="847" w:firstLine="568"/>
        <w:rPr>
          <w:rFonts w:ascii="標楷體" w:eastAsia="標楷體" w:hAnsi="標楷體"/>
          <w:kern w:val="0"/>
          <w:sz w:val="28"/>
          <w:szCs w:val="28"/>
          <w:lang w:eastAsia="ar-SA"/>
        </w:rPr>
      </w:pPr>
      <w:r>
        <w:rPr>
          <w:rFonts w:ascii="標楷體" w:eastAsia="標楷體" w:hAnsi="標楷體"/>
          <w:kern w:val="0"/>
          <w:sz w:val="28"/>
          <w:szCs w:val="28"/>
          <w:lang w:eastAsia="ar-SA"/>
        </w:rPr>
        <w:t>依前項規定進修、研究或訓練期滿者，各該主管機關得依其意願，優先遴選至偏遠地區學校擔任校長。</w:t>
      </w:r>
    </w:p>
    <w:p w:rsidR="002A1BC5" w:rsidRDefault="00E33B45">
      <w:pPr>
        <w:pStyle w:val="a3"/>
        <w:spacing w:line="460" w:lineRule="exact"/>
        <w:ind w:left="848" w:hanging="848"/>
      </w:pPr>
      <w:r>
        <w:rPr>
          <w:rFonts w:ascii="標楷體" w:eastAsia="標楷體" w:hAnsi="標楷體"/>
          <w:kern w:val="0"/>
          <w:sz w:val="28"/>
          <w:szCs w:val="28"/>
          <w:lang w:eastAsia="ar-SA"/>
        </w:rPr>
        <w:t>第</w:t>
      </w:r>
      <w:r>
        <w:rPr>
          <w:rFonts w:ascii="標楷體" w:eastAsia="標楷體" w:hAnsi="標楷體"/>
          <w:kern w:val="0"/>
          <w:sz w:val="28"/>
          <w:szCs w:val="28"/>
        </w:rPr>
        <w:t>五</w:t>
      </w:r>
      <w:r>
        <w:rPr>
          <w:rFonts w:ascii="標楷體" w:eastAsia="標楷體" w:hAnsi="標楷體"/>
          <w:kern w:val="0"/>
          <w:sz w:val="28"/>
          <w:szCs w:val="28"/>
          <w:lang w:eastAsia="ar-SA"/>
        </w:rPr>
        <w:t>條</w:t>
      </w:r>
      <w:r>
        <w:rPr>
          <w:rFonts w:ascii="標楷體" w:eastAsia="標楷體" w:hAnsi="標楷體"/>
          <w:kern w:val="0"/>
          <w:sz w:val="28"/>
          <w:szCs w:val="28"/>
        </w:rPr>
        <w:t xml:space="preserve">    </w:t>
      </w:r>
      <w:r>
        <w:rPr>
          <w:rFonts w:ascii="標楷體" w:eastAsia="標楷體" w:hAnsi="標楷體"/>
          <w:kern w:val="0"/>
          <w:sz w:val="28"/>
          <w:szCs w:val="28"/>
          <w:lang w:eastAsia="ar-SA"/>
        </w:rPr>
        <w:t>自願赴偏遠地區學校服務之教師，連續實際服務滿十年，依公立高級中等以下學校教師成績考核辦法考列第四條第一項第一款八年以上且教學績效良好者，應由各該主管機關公開表揚，並得薦送至國內外大學或教育機關(構)進修、研究或訓練，薦送期間帶職帶薪並核予公假，最高以一年為限。</w:t>
      </w:r>
    </w:p>
    <w:p w:rsidR="002A1BC5" w:rsidRDefault="00E33B45">
      <w:pPr>
        <w:pStyle w:val="a3"/>
        <w:spacing w:line="460" w:lineRule="exact"/>
        <w:ind w:left="847" w:firstLine="568"/>
      </w:pPr>
      <w:r>
        <w:rPr>
          <w:rFonts w:ascii="標楷體" w:eastAsia="標楷體" w:hAnsi="標楷體"/>
          <w:kern w:val="0"/>
          <w:sz w:val="28"/>
          <w:szCs w:val="28"/>
          <w:lang w:eastAsia="ar-SA"/>
        </w:rPr>
        <w:t>依前項規定進修、研究或訓練期滿者，應返回原校繼續服務四年以上，始得申請介聘至非偏遠地區學校。</w:t>
      </w:r>
    </w:p>
    <w:p w:rsidR="002A1BC5" w:rsidRDefault="00E33B45">
      <w:pPr>
        <w:pStyle w:val="a3"/>
        <w:spacing w:line="460" w:lineRule="exact"/>
        <w:ind w:left="848" w:hanging="848"/>
      </w:pPr>
      <w:r>
        <w:rPr>
          <w:rFonts w:ascii="標楷體" w:eastAsia="標楷體" w:hAnsi="標楷體"/>
          <w:kern w:val="0"/>
          <w:sz w:val="28"/>
          <w:szCs w:val="28"/>
          <w:lang w:eastAsia="ar-SA"/>
        </w:rPr>
        <w:t>第</w:t>
      </w:r>
      <w:r>
        <w:rPr>
          <w:rFonts w:ascii="標楷體" w:eastAsia="標楷體" w:hAnsi="標楷體"/>
          <w:kern w:val="0"/>
          <w:sz w:val="28"/>
          <w:szCs w:val="28"/>
        </w:rPr>
        <w:t>六</w:t>
      </w:r>
      <w:r>
        <w:rPr>
          <w:rFonts w:ascii="標楷體" w:eastAsia="標楷體" w:hAnsi="標楷體"/>
          <w:kern w:val="0"/>
          <w:sz w:val="28"/>
          <w:szCs w:val="28"/>
          <w:lang w:eastAsia="ar-SA"/>
        </w:rPr>
        <w:t>條</w:t>
      </w:r>
      <w:r>
        <w:rPr>
          <w:rFonts w:ascii="標楷體" w:eastAsia="標楷體" w:hAnsi="標楷體"/>
          <w:kern w:val="0"/>
          <w:sz w:val="28"/>
          <w:szCs w:val="28"/>
        </w:rPr>
        <w:t xml:space="preserve">    </w:t>
      </w:r>
      <w:r>
        <w:rPr>
          <w:rFonts w:ascii="標楷體" w:eastAsia="標楷體" w:hAnsi="標楷體"/>
          <w:kern w:val="0"/>
          <w:sz w:val="28"/>
          <w:szCs w:val="28"/>
          <w:lang w:eastAsia="ar-SA"/>
        </w:rPr>
        <w:t>自願赴偏遠地區學校服務之校長及教師，每服務三年，經各該主管機關同意後，得利用寒暑假期間，赴國內外同級學校參訪；其費用，由各該主管機關補助之。</w:t>
      </w:r>
    </w:p>
    <w:p w:rsidR="002A1BC5" w:rsidRDefault="00E33B45">
      <w:pPr>
        <w:pStyle w:val="a3"/>
        <w:spacing w:line="460" w:lineRule="exact"/>
        <w:ind w:left="847" w:firstLine="568"/>
        <w:rPr>
          <w:rFonts w:ascii="標楷體" w:eastAsia="標楷體" w:hAnsi="標楷體"/>
          <w:kern w:val="0"/>
          <w:sz w:val="28"/>
          <w:szCs w:val="28"/>
          <w:lang w:eastAsia="ar-SA"/>
        </w:rPr>
      </w:pPr>
      <w:r>
        <w:rPr>
          <w:rFonts w:ascii="標楷體" w:eastAsia="標楷體" w:hAnsi="標楷體"/>
          <w:kern w:val="0"/>
          <w:sz w:val="28"/>
          <w:szCs w:val="28"/>
          <w:lang w:eastAsia="ar-SA"/>
        </w:rPr>
        <w:t>前項費用，中央主管機關得依地方政府財力級次，酌予補助。</w:t>
      </w:r>
    </w:p>
    <w:p w:rsidR="002A1BC5" w:rsidRDefault="00E33B45">
      <w:pPr>
        <w:pStyle w:val="a3"/>
        <w:spacing w:line="460" w:lineRule="exact"/>
        <w:ind w:left="847" w:firstLine="568"/>
        <w:rPr>
          <w:rFonts w:ascii="標楷體" w:eastAsia="標楷體" w:hAnsi="標楷體"/>
          <w:kern w:val="0"/>
          <w:sz w:val="28"/>
          <w:szCs w:val="28"/>
          <w:lang w:eastAsia="ar-SA"/>
        </w:rPr>
      </w:pPr>
      <w:r>
        <w:rPr>
          <w:rFonts w:ascii="標楷體" w:eastAsia="標楷體" w:hAnsi="標楷體"/>
          <w:kern w:val="0"/>
          <w:sz w:val="28"/>
          <w:szCs w:val="28"/>
          <w:lang w:eastAsia="ar-SA"/>
        </w:rPr>
        <w:t>第一項參訪之心得報告，各該主管機關應予公開，以供其他偏遠地區學校參考。</w:t>
      </w:r>
    </w:p>
    <w:p w:rsidR="002A1BC5" w:rsidRDefault="00E33B45">
      <w:pPr>
        <w:pStyle w:val="a3"/>
        <w:spacing w:line="460" w:lineRule="exact"/>
        <w:ind w:left="848" w:hanging="848"/>
      </w:pPr>
      <w:r>
        <w:rPr>
          <w:rFonts w:ascii="標楷體" w:eastAsia="標楷體" w:hAnsi="標楷體"/>
          <w:kern w:val="0"/>
          <w:sz w:val="28"/>
          <w:szCs w:val="28"/>
          <w:lang w:eastAsia="ar-SA"/>
        </w:rPr>
        <w:t>第</w:t>
      </w:r>
      <w:r>
        <w:rPr>
          <w:rFonts w:ascii="標楷體" w:eastAsia="標楷體" w:hAnsi="標楷體"/>
          <w:kern w:val="0"/>
          <w:sz w:val="28"/>
          <w:szCs w:val="28"/>
        </w:rPr>
        <w:t>七</w:t>
      </w:r>
      <w:r>
        <w:rPr>
          <w:rFonts w:ascii="標楷體" w:eastAsia="標楷體" w:hAnsi="標楷體"/>
          <w:kern w:val="0"/>
          <w:sz w:val="28"/>
          <w:szCs w:val="28"/>
          <w:lang w:eastAsia="ar-SA"/>
        </w:rPr>
        <w:t>條    自願赴偏遠地區學校服務之校長及教師，除參加公教人員保險外，由各該主管機關依下列規定，為其另行投保傷害保險：</w:t>
      </w:r>
    </w:p>
    <w:p w:rsidR="002A1BC5" w:rsidRDefault="00E33B45">
      <w:pPr>
        <w:pStyle w:val="a3"/>
        <w:spacing w:line="460" w:lineRule="exact"/>
        <w:ind w:left="1400" w:hanging="560"/>
      </w:pPr>
      <w:r>
        <w:rPr>
          <w:rFonts w:ascii="標楷體" w:eastAsia="標楷體" w:hAnsi="標楷體"/>
          <w:kern w:val="0"/>
          <w:sz w:val="28"/>
          <w:szCs w:val="28"/>
          <w:lang w:eastAsia="ar-SA"/>
        </w:rPr>
        <w:t>一、偏遠地區學校：每年保險金額新臺幣二百萬元。</w:t>
      </w:r>
    </w:p>
    <w:p w:rsidR="002A1BC5" w:rsidRDefault="00E33B45">
      <w:pPr>
        <w:pStyle w:val="a3"/>
        <w:spacing w:line="460" w:lineRule="exact"/>
        <w:ind w:left="1400" w:hanging="560"/>
      </w:pPr>
      <w:r>
        <w:rPr>
          <w:rFonts w:ascii="標楷體" w:eastAsia="標楷體" w:hAnsi="標楷體"/>
          <w:kern w:val="0"/>
          <w:sz w:val="28"/>
          <w:szCs w:val="28"/>
          <w:lang w:eastAsia="ar-SA"/>
        </w:rPr>
        <w:t>二、特殊偏遠地區學校：每年保險金額新臺幣三百萬元。</w:t>
      </w:r>
    </w:p>
    <w:p w:rsidR="002A1BC5" w:rsidRDefault="00E33B45">
      <w:pPr>
        <w:pStyle w:val="a3"/>
        <w:spacing w:line="460" w:lineRule="exact"/>
        <w:ind w:left="1400" w:hanging="560"/>
      </w:pPr>
      <w:r>
        <w:rPr>
          <w:rFonts w:ascii="標楷體" w:eastAsia="標楷體" w:hAnsi="標楷體"/>
          <w:kern w:val="0"/>
          <w:sz w:val="28"/>
          <w:szCs w:val="28"/>
          <w:lang w:eastAsia="ar-SA"/>
        </w:rPr>
        <w:t>三、極度偏遠地區學校：每年保險金額新臺幣五百萬元。</w:t>
      </w:r>
    </w:p>
    <w:p w:rsidR="002A1BC5" w:rsidRDefault="00E33B45">
      <w:pPr>
        <w:pStyle w:val="a3"/>
        <w:spacing w:line="460" w:lineRule="exact"/>
        <w:ind w:left="958" w:firstLine="454"/>
      </w:pPr>
      <w:r>
        <w:rPr>
          <w:rFonts w:ascii="標楷體" w:eastAsia="標楷體" w:hAnsi="標楷體"/>
          <w:kern w:val="0"/>
          <w:sz w:val="28"/>
          <w:szCs w:val="28"/>
          <w:lang w:eastAsia="ar-SA"/>
        </w:rPr>
        <w:t>前項保險費，中央主管機關得依地方政府財力級次，酌予補助。</w:t>
      </w:r>
    </w:p>
    <w:p w:rsidR="002A1BC5" w:rsidRDefault="00E33B45">
      <w:pPr>
        <w:pStyle w:val="a3"/>
        <w:spacing w:line="460" w:lineRule="exact"/>
        <w:ind w:left="848" w:hanging="848"/>
      </w:pPr>
      <w:r>
        <w:rPr>
          <w:rFonts w:ascii="標楷體" w:eastAsia="標楷體" w:hAnsi="標楷體"/>
          <w:kern w:val="0"/>
          <w:sz w:val="28"/>
          <w:szCs w:val="28"/>
          <w:lang w:eastAsia="ar-SA"/>
        </w:rPr>
        <w:t>第</w:t>
      </w:r>
      <w:r>
        <w:rPr>
          <w:rFonts w:ascii="標楷體" w:eastAsia="標楷體" w:hAnsi="標楷體"/>
          <w:kern w:val="0"/>
          <w:sz w:val="28"/>
          <w:szCs w:val="28"/>
        </w:rPr>
        <w:t>八</w:t>
      </w:r>
      <w:r>
        <w:rPr>
          <w:rFonts w:ascii="標楷體" w:eastAsia="標楷體" w:hAnsi="標楷體"/>
          <w:kern w:val="0"/>
          <w:sz w:val="28"/>
          <w:szCs w:val="28"/>
          <w:lang w:eastAsia="ar-SA"/>
        </w:rPr>
        <w:t>條    偏遠地區學校主管機關得依校長或教師自願服務之偏遠地區學校分級及交通狀況，給予校長及教師油費補助或交通費補</w:t>
      </w:r>
      <w:r>
        <w:rPr>
          <w:rFonts w:ascii="標楷體" w:eastAsia="標楷體" w:hAnsi="標楷體"/>
          <w:kern w:val="0"/>
          <w:sz w:val="28"/>
          <w:szCs w:val="28"/>
          <w:lang w:eastAsia="ar-SA"/>
        </w:rPr>
        <w:lastRenderedPageBreak/>
        <w:t>助。</w:t>
      </w:r>
    </w:p>
    <w:p w:rsidR="002A1BC5" w:rsidRDefault="00E33B45">
      <w:pPr>
        <w:pStyle w:val="a3"/>
        <w:spacing w:line="460" w:lineRule="exact"/>
        <w:ind w:left="851" w:hanging="851"/>
      </w:pPr>
      <w:r>
        <w:rPr>
          <w:rFonts w:ascii="標楷體" w:eastAsia="標楷體" w:hAnsi="標楷體"/>
          <w:kern w:val="0"/>
          <w:sz w:val="28"/>
          <w:szCs w:val="28"/>
          <w:lang w:eastAsia="ar-SA"/>
        </w:rPr>
        <w:t>第</w:t>
      </w:r>
      <w:r>
        <w:rPr>
          <w:rFonts w:ascii="標楷體" w:eastAsia="標楷體" w:hAnsi="標楷體"/>
          <w:kern w:val="0"/>
          <w:sz w:val="28"/>
          <w:szCs w:val="28"/>
        </w:rPr>
        <w:t>九</w:t>
      </w:r>
      <w:r>
        <w:rPr>
          <w:rFonts w:ascii="標楷體" w:eastAsia="標楷體" w:hAnsi="標楷體"/>
          <w:kern w:val="0"/>
          <w:sz w:val="28"/>
          <w:szCs w:val="28"/>
          <w:lang w:eastAsia="ar-SA"/>
        </w:rPr>
        <w:t>條    自願服務偏遠地區學校之校長及教師，未配宿舍者，各該主管機關得給予租屋補助。</w:t>
      </w:r>
    </w:p>
    <w:p w:rsidR="002A1BC5" w:rsidRDefault="00E33B45">
      <w:pPr>
        <w:pStyle w:val="a3"/>
        <w:widowControl/>
        <w:spacing w:line="460" w:lineRule="exact"/>
        <w:ind w:left="1134" w:hanging="1134"/>
      </w:pPr>
      <w:r>
        <w:rPr>
          <w:rFonts w:ascii="標楷體" w:eastAsia="標楷體" w:hAnsi="標楷體"/>
          <w:kern w:val="0"/>
          <w:sz w:val="28"/>
          <w:szCs w:val="28"/>
          <w:lang w:eastAsia="ar-SA"/>
        </w:rPr>
        <w:t>第十條    本辦法自發布日施行。</w:t>
      </w:r>
    </w:p>
    <w:sectPr w:rsidR="002A1BC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5D5" w:rsidRDefault="00F305D5">
      <w:r>
        <w:separator/>
      </w:r>
    </w:p>
  </w:endnote>
  <w:endnote w:type="continuationSeparator" w:id="0">
    <w:p w:rsidR="00F305D5" w:rsidRDefault="00F30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5D5" w:rsidRDefault="00F305D5">
      <w:r>
        <w:rPr>
          <w:color w:val="000000"/>
        </w:rPr>
        <w:separator/>
      </w:r>
    </w:p>
  </w:footnote>
  <w:footnote w:type="continuationSeparator" w:id="0">
    <w:p w:rsidR="00F305D5" w:rsidRDefault="00F305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BC5"/>
    <w:rsid w:val="002A1BC5"/>
    <w:rsid w:val="005717B3"/>
    <w:rsid w:val="0097152D"/>
    <w:rsid w:val="00E33B45"/>
    <w:rsid w:val="00F305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4035D8-D1DC-496C-8B81-82ACD60D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suppressAutoHyphens/>
    </w:pPr>
    <w:rPr>
      <w:rFonts w:ascii="Calibri" w:hAnsi="Calibri"/>
      <w:kern w:val="3"/>
      <w:sz w:val="24"/>
      <w:szCs w:val="22"/>
    </w:rPr>
  </w:style>
  <w:style w:type="paragraph" w:styleId="a3">
    <w:name w:val="Body Text"/>
    <w:pPr>
      <w:widowControl w:val="0"/>
      <w:suppressAutoHyphens/>
    </w:pPr>
    <w:rPr>
      <w:rFonts w:ascii="Calibri" w:hAnsi="Calibri"/>
      <w:kern w:val="3"/>
      <w:sz w:val="24"/>
      <w:szCs w:val="22"/>
    </w:rPr>
  </w:style>
  <w:style w:type="paragraph" w:styleId="a4">
    <w:name w:val="Balloon Text"/>
    <w:basedOn w:val="a3"/>
    <w:rPr>
      <w:rFonts w:ascii="Calibri Light" w:hAnsi="Calibri Light"/>
      <w:sz w:val="18"/>
      <w:szCs w:val="18"/>
    </w:rPr>
  </w:style>
  <w:style w:type="paragraph" w:styleId="a5">
    <w:name w:val="header"/>
    <w:basedOn w:val="a3"/>
    <w:pPr>
      <w:tabs>
        <w:tab w:val="center" w:pos="4153"/>
        <w:tab w:val="right" w:pos="8306"/>
      </w:tabs>
      <w:snapToGrid w:val="0"/>
    </w:pPr>
    <w:rPr>
      <w:sz w:val="20"/>
      <w:szCs w:val="20"/>
    </w:rPr>
  </w:style>
  <w:style w:type="paragraph" w:styleId="a6">
    <w:name w:val="footer"/>
    <w:basedOn w:val="a3"/>
    <w:pPr>
      <w:tabs>
        <w:tab w:val="center" w:pos="4153"/>
        <w:tab w:val="right" w:pos="8306"/>
      </w:tabs>
      <w:snapToGrid w:val="0"/>
    </w:pPr>
    <w:rPr>
      <w:sz w:val="20"/>
      <w:szCs w:val="20"/>
    </w:rPr>
  </w:style>
  <w:style w:type="character" w:customStyle="1" w:styleId="a7">
    <w:name w:val="註解方塊文字 字元"/>
    <w:basedOn w:val="a0"/>
    <w:rPr>
      <w:rFonts w:ascii="Calibri Light" w:eastAsia="新細明體" w:hAnsi="Calibri Light" w:cs="Times New Roman"/>
      <w:sz w:val="18"/>
      <w:szCs w:val="18"/>
    </w:rPr>
  </w:style>
  <w:style w:type="character" w:customStyle="1" w:styleId="a8">
    <w:name w:val="頁首 字元"/>
    <w:basedOn w:val="a0"/>
    <w:rPr>
      <w:sz w:val="20"/>
      <w:szCs w:val="20"/>
    </w:rPr>
  </w:style>
  <w:style w:type="character" w:customStyle="1" w:styleId="a9">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Mayer</dc:creator>
  <cp:lastModifiedBy>user</cp:lastModifiedBy>
  <cp:revision>2</cp:revision>
  <cp:lastPrinted>2018-05-24T08:31:00Z</cp:lastPrinted>
  <dcterms:created xsi:type="dcterms:W3CDTF">2018-07-10T08:15:00Z</dcterms:created>
  <dcterms:modified xsi:type="dcterms:W3CDTF">2018-07-10T08:15:00Z</dcterms:modified>
</cp:coreProperties>
</file>